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BF" w:rsidRPr="00F47ABF" w:rsidRDefault="00F47ABF" w:rsidP="00F47ABF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47ABF">
        <w:rPr>
          <w:rFonts w:ascii="함초롬바탕" w:eastAsia="함초롬바탕" w:hAnsi="굴림" w:cs="굴림"/>
          <w:color w:val="000000"/>
          <w:kern w:val="0"/>
          <w:sz w:val="30"/>
          <w:szCs w:val="30"/>
        </w:rPr>
        <w:t xml:space="preserve">SE </w:t>
      </w:r>
      <w:proofErr w:type="spellStart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30"/>
          <w:szCs w:val="30"/>
        </w:rPr>
        <w:t>임파워</w:t>
      </w:r>
      <w:proofErr w:type="spellEnd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30"/>
          <w:szCs w:val="30"/>
        </w:rPr>
        <w:t xml:space="preserve"> 사회적협동조합 채용 공고문</w:t>
      </w: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SE </w:t>
      </w:r>
      <w:proofErr w:type="spellStart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임파워</w:t>
      </w:r>
      <w:proofErr w:type="spellEnd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사회적협동조합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(</w:t>
      </w:r>
      <w:hyperlink r:id="rId4" w:history="1">
        <w:r w:rsidRPr="00F47ABF">
          <w:rPr>
            <w:rFonts w:ascii="함초롬바탕" w:eastAsia="함초롬바탕" w:hAnsi="굴림" w:cs="굴림"/>
            <w:color w:val="0000FF"/>
            <w:kern w:val="0"/>
            <w:sz w:val="24"/>
            <w:szCs w:val="24"/>
            <w:u w:val="single" w:color="0000FF"/>
          </w:rPr>
          <w:t>www.seempower.kr</w:t>
        </w:r>
      </w:hyperlink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>)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은 사회적경제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도시재생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사회혁신 분야의 </w:t>
      </w:r>
      <w:proofErr w:type="spellStart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전문조직이며</w:t>
      </w:r>
      <w:proofErr w:type="spellEnd"/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고용노동부 인증 </w:t>
      </w:r>
      <w:proofErr w:type="spellStart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사회적기업입니다</w:t>
      </w:r>
      <w:proofErr w:type="spellEnd"/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.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우리는 비영리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사회적 경제 부문 간의 협업을 중시하며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영리 부문과도 적극적인 파트너십을 통해 국민이 체감하는 사회적 가치 창출 모델을 개발하고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확산하고자 합니다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.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특히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우리는 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IT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등의 기술과 연계한 혁신 모델을 개발하여 실행하는 데 관심을 둡니다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.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우리는 스마트 도시재생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디지털 사회혁신 도시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사회적 부동산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, IT </w:t>
      </w:r>
      <w:proofErr w:type="spellStart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소셜벤처</w:t>
      </w:r>
      <w:proofErr w:type="spellEnd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인큐베이팅</w:t>
      </w:r>
      <w:proofErr w:type="spellEnd"/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분야를 선도하는 사회적기업으로 거듭나고자 합니다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. 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우리의 꿈과 비전에 함께 할 유능한 인재를 찾습니다</w:t>
      </w:r>
      <w:r w:rsidRPr="00F47ABF">
        <w:rPr>
          <w:rFonts w:ascii="함초롬바탕" w:eastAsia="함초롬바탕" w:hAnsi="굴림" w:cs="굴림"/>
          <w:color w:val="000000"/>
          <w:kern w:val="0"/>
          <w:sz w:val="24"/>
          <w:szCs w:val="24"/>
        </w:rPr>
        <w:t xml:space="preserve">. </w:t>
      </w: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F47ABF" w:rsidRPr="00F47ABF" w:rsidRDefault="00F47ABF" w:rsidP="00F47ABF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47ABF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2018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년 </w:t>
      </w:r>
      <w:r w:rsidRPr="00F47ABF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6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월 </w:t>
      </w:r>
      <w:r w:rsidRPr="00F47ABF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28</w:t>
      </w:r>
      <w:r w:rsidRPr="00F47ABF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일</w:t>
      </w: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47AB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○ 채용분야 및 자격조건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3363"/>
        <w:gridCol w:w="3363"/>
      </w:tblGrid>
      <w:tr w:rsidR="00F47ABF" w:rsidRPr="00F47ABF" w:rsidTr="00F47ABF">
        <w:trPr>
          <w:trHeight w:val="709"/>
        </w:trPr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모집분야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사회적기업 창업지원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(구로 사회적경제 창업지원센터)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사회혁신 사업지원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(구로 디지털 사회혁신 센터)</w:t>
            </w:r>
          </w:p>
        </w:tc>
      </w:tr>
      <w:tr w:rsidR="00F47ABF" w:rsidRPr="00F47ABF" w:rsidTr="00F47ABF">
        <w:trPr>
          <w:trHeight w:val="539"/>
        </w:trPr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직급/직책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매니저 2명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매니저 4명</w:t>
            </w:r>
          </w:p>
        </w:tc>
      </w:tr>
      <w:tr w:rsidR="00F47ABF" w:rsidRPr="00F47ABF" w:rsidTr="00F47ABF">
        <w:trPr>
          <w:trHeight w:val="833"/>
        </w:trPr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창업팀</w:t>
            </w:r>
            <w:proofErr w:type="spell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관리·사무</w:t>
            </w:r>
            <w:proofErr w:type="spell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, 상담, 모니터링, 보고서 작성, 프로그램 운영 보조 등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국내외 자료 조사, 프로젝트 기획 보조, 프로그램 기획 및 운영, 각종 회의 개최 및 운영</w:t>
            </w:r>
          </w:p>
        </w:tc>
      </w:tr>
      <w:tr w:rsidR="00F47ABF" w:rsidRPr="00F47ABF" w:rsidTr="00F47ABF">
        <w:trPr>
          <w:trHeight w:val="913"/>
        </w:trPr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자격조건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사회적기업, 협동조합, 사회적경제 관련 분야 1년 이상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사회적경제 또는 사회혁신 분야 경력 1년 이상</w:t>
            </w:r>
          </w:p>
        </w:tc>
      </w:tr>
      <w:tr w:rsidR="00F47ABF" w:rsidRPr="00F47ABF" w:rsidTr="00F47ABF">
        <w:trPr>
          <w:trHeight w:val="1296"/>
        </w:trPr>
        <w:tc>
          <w:tcPr>
            <w:tcW w:w="1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lastRenderedPageBreak/>
              <w:t>우대조건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 오피스 활용 능력 우수자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 사회적기업 창업 또는 창업지원사업 경력자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- 운전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가능자</w:t>
            </w:r>
            <w:proofErr w:type="spellEnd"/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 오피스 활용 능력 우수자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 영어 능력 우수자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 제안서 작성 능력 우수자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- 운전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가능자</w:t>
            </w:r>
            <w:proofErr w:type="spellEnd"/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-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리빙랩</w:t>
            </w:r>
            <w:proofErr w:type="spell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또는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메이커스</w:t>
            </w:r>
            <w:proofErr w:type="spell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유경력자</w:t>
            </w:r>
          </w:p>
        </w:tc>
      </w:tr>
    </w:tbl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47AB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○ 근무조건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6742"/>
      </w:tblGrid>
      <w:tr w:rsidR="00F47ABF" w:rsidRPr="00F47ABF" w:rsidTr="00F47ABF">
        <w:trPr>
          <w:trHeight w:val="483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고용형태</w:t>
            </w:r>
          </w:p>
        </w:tc>
        <w:tc>
          <w:tcPr>
            <w:tcW w:w="6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정규직</w:t>
            </w:r>
          </w:p>
        </w:tc>
      </w:tr>
      <w:tr w:rsidR="00F47ABF" w:rsidRPr="00F47ABF" w:rsidTr="00F47ABF">
        <w:trPr>
          <w:trHeight w:val="686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연봉</w:t>
            </w:r>
          </w:p>
        </w:tc>
        <w:tc>
          <w:tcPr>
            <w:tcW w:w="6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2,400만원 + 성과급 -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청년내일채움공제</w:t>
            </w:r>
            <w:proofErr w:type="spell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기회 제공</w:t>
            </w:r>
          </w:p>
        </w:tc>
      </w:tr>
      <w:tr w:rsidR="00F47ABF" w:rsidRPr="00F47ABF" w:rsidTr="00F47ABF">
        <w:trPr>
          <w:trHeight w:val="630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근무요일</w:t>
            </w:r>
            <w:proofErr w:type="spellEnd"/>
          </w:p>
        </w:tc>
        <w:tc>
          <w:tcPr>
            <w:tcW w:w="6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주 5일 40시간</w:t>
            </w:r>
          </w:p>
        </w:tc>
      </w:tr>
      <w:tr w:rsidR="00F47ABF" w:rsidRPr="00F47ABF" w:rsidTr="00F47ABF">
        <w:trPr>
          <w:trHeight w:val="539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근무지역</w:t>
            </w:r>
          </w:p>
        </w:tc>
        <w:tc>
          <w:tcPr>
            <w:tcW w:w="6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(구로 사회적경제 창업지원센터) 서울시 구로구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신도림로</w:t>
            </w:r>
            <w:proofErr w:type="spell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13길 51 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(구로 디지털 사회혁신센터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리빙랩</w:t>
            </w:r>
            <w:proofErr w:type="spell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) 서울시 구로구 </w:t>
            </w:r>
            <w:proofErr w:type="spell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구로동로</w:t>
            </w:r>
            <w:proofErr w:type="spell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22길 5</w:t>
            </w:r>
          </w:p>
        </w:tc>
      </w:tr>
      <w:tr w:rsidR="00F47ABF" w:rsidRPr="00F47ABF" w:rsidTr="00F47ABF">
        <w:trPr>
          <w:trHeight w:val="596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연금보험</w:t>
            </w:r>
          </w:p>
        </w:tc>
        <w:tc>
          <w:tcPr>
            <w:tcW w:w="6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국민연금, 고용보험, 산재보험, 건강보험(4대보험)</w:t>
            </w:r>
          </w:p>
        </w:tc>
      </w:tr>
      <w:tr w:rsidR="00F47ABF" w:rsidRPr="00F47ABF" w:rsidTr="00F47ABF">
        <w:trPr>
          <w:trHeight w:val="709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출근일</w:t>
            </w:r>
          </w:p>
        </w:tc>
        <w:tc>
          <w:tcPr>
            <w:tcW w:w="6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채용 결정 후 1주일 이내</w:t>
            </w:r>
          </w:p>
        </w:tc>
      </w:tr>
    </w:tbl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47AB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○ 채용절차 및 일정 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2013"/>
        <w:gridCol w:w="4730"/>
      </w:tblGrid>
      <w:tr w:rsidR="00F47ABF" w:rsidRPr="00F47ABF" w:rsidTr="00F47ABF">
        <w:trPr>
          <w:trHeight w:val="799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전형절차</w:t>
            </w:r>
          </w:p>
        </w:tc>
        <w:tc>
          <w:tcPr>
            <w:tcW w:w="6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1차 서류전형 -&gt; 2차 면접전형(필요시 3차 심층면접) -&gt; 최종 합격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※ 서류전형을 통해 1차 선발하며 면접일정은 개별 통보합니다.</w:t>
            </w:r>
          </w:p>
        </w:tc>
      </w:tr>
      <w:tr w:rsidR="00F47ABF" w:rsidRPr="00F47ABF" w:rsidTr="00F47ABF">
        <w:trPr>
          <w:trHeight w:val="539"/>
        </w:trPr>
        <w:tc>
          <w:tcPr>
            <w:tcW w:w="164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일정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원서접수 기간</w:t>
            </w:r>
          </w:p>
        </w:tc>
        <w:tc>
          <w:tcPr>
            <w:tcW w:w="47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~ ‘18년 7월 6일 오후 6시</w:t>
            </w:r>
          </w:p>
        </w:tc>
      </w:tr>
      <w:tr w:rsidR="00F47ABF" w:rsidRPr="00F47ABF" w:rsidTr="00F47ABF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7ABF" w:rsidRPr="00F47ABF" w:rsidRDefault="00F47ABF" w:rsidP="00F47A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1차 합격자 발표</w:t>
            </w:r>
          </w:p>
        </w:tc>
        <w:tc>
          <w:tcPr>
            <w:tcW w:w="473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서류 검토 후 통보(접수 후 10일 이내)</w:t>
            </w:r>
          </w:p>
        </w:tc>
      </w:tr>
      <w:tr w:rsidR="00F47ABF" w:rsidRPr="00F47ABF" w:rsidTr="00F47ABF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7ABF" w:rsidRPr="00F47ABF" w:rsidRDefault="00F47ABF" w:rsidP="00F47A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2차 면접전형</w:t>
            </w:r>
          </w:p>
        </w:tc>
        <w:tc>
          <w:tcPr>
            <w:tcW w:w="473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면접 일정 개별 통보</w:t>
            </w:r>
          </w:p>
        </w:tc>
      </w:tr>
      <w:tr w:rsidR="00F47ABF" w:rsidRPr="00F47ABF" w:rsidTr="00F47ABF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7ABF" w:rsidRPr="00F47ABF" w:rsidRDefault="00F47ABF" w:rsidP="00F47A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최종합격자 발표</w:t>
            </w:r>
          </w:p>
        </w:tc>
        <w:tc>
          <w:tcPr>
            <w:tcW w:w="4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면접 후 수일 이내 통보(이메일 또는 전화) </w:t>
            </w:r>
          </w:p>
        </w:tc>
      </w:tr>
      <w:tr w:rsidR="00F47ABF" w:rsidRPr="00F47ABF" w:rsidTr="00F47ABF">
        <w:trPr>
          <w:trHeight w:val="1579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lastRenderedPageBreak/>
              <w:t>제출서류</w:t>
            </w:r>
          </w:p>
        </w:tc>
        <w:tc>
          <w:tcPr>
            <w:tcW w:w="6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(각 1부)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① 이력서 (자유양식)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② 자기소개서 (자유양식)</w:t>
            </w:r>
          </w:p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※ 제출하신 서류는 반환하지 않습니다.</w:t>
            </w:r>
          </w:p>
        </w:tc>
      </w:tr>
      <w:tr w:rsidR="00F47ABF" w:rsidRPr="00F47ABF" w:rsidTr="00F47ABF">
        <w:trPr>
          <w:trHeight w:val="709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제출방법</w:t>
            </w:r>
          </w:p>
        </w:tc>
        <w:tc>
          <w:tcPr>
            <w:tcW w:w="6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이메일 </w:t>
            </w:r>
            <w:hyperlink r:id="rId5" w:history="1">
              <w:r w:rsidRPr="00F47ABF">
                <w:rPr>
                  <w:rFonts w:ascii="나눔고딕" w:eastAsia="나눔고딕" w:hAnsi="나눔고딕" w:cs="굴림" w:hint="eastAsia"/>
                  <w:color w:val="0000FF"/>
                  <w:kern w:val="0"/>
                  <w:szCs w:val="20"/>
                  <w:u w:val="single" w:color="0000FF"/>
                </w:rPr>
                <w:t>skknd@naver.com</w:t>
              </w:r>
            </w:hyperlink>
          </w:p>
        </w:tc>
      </w:tr>
      <w:tr w:rsidR="00F47ABF" w:rsidRPr="00F47ABF" w:rsidTr="00F47ABF">
        <w:trPr>
          <w:trHeight w:val="822"/>
        </w:trPr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6AF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문 의</w:t>
            </w:r>
            <w:proofErr w:type="gramEnd"/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6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7ABF" w:rsidRPr="00F47ABF" w:rsidRDefault="00F47ABF" w:rsidP="00F47AB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7AB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김성기 이사장(010-4691-6538)</w:t>
            </w:r>
          </w:p>
        </w:tc>
      </w:tr>
    </w:tbl>
    <w:p w:rsidR="00F47ABF" w:rsidRPr="00F47ABF" w:rsidRDefault="00F47ABF" w:rsidP="00F47AB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47ABF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※ 채용 분야 적격자가 없을 경우 채용하지 아니할 수 있습니다</w:t>
      </w:r>
      <w:r w:rsidRPr="00F47ABF">
        <w:rPr>
          <w:rFonts w:ascii="함초롬바탕" w:eastAsia="함초롬바탕" w:hAnsi="굴림" w:cs="굴림"/>
          <w:color w:val="000000"/>
          <w:kern w:val="0"/>
          <w:szCs w:val="20"/>
        </w:rPr>
        <w:t>.</w:t>
      </w:r>
    </w:p>
    <w:p w:rsidR="00037BA9" w:rsidRPr="00F47ABF" w:rsidRDefault="00037BA9">
      <w:bookmarkStart w:id="0" w:name="_GoBack"/>
      <w:bookmarkEnd w:id="0"/>
    </w:p>
    <w:sectPr w:rsidR="00037BA9" w:rsidRPr="00F47A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0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BF"/>
    <w:rsid w:val="00037BA9"/>
    <w:rsid w:val="00F4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1B9A9-D9C0-4B5B-9043-B64A51D5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7AB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F47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knd@naver.com" TargetMode="External"/><Relationship Id="rId4" Type="http://schemas.openxmlformats.org/officeDocument/2006/relationships/hyperlink" Target="www.seempowe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2018-06-29T00:11:00Z</dcterms:created>
  <dcterms:modified xsi:type="dcterms:W3CDTF">2018-06-29T00:12:00Z</dcterms:modified>
</cp:coreProperties>
</file>